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ЛГГП-09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Элемент геопластики "Столбы" (лиственница ø130мм)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5000x5000x2500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клееный брус, металл.</w:t>
              <w:br/>
              <w:t>Комплектация: столбы – 7 шт., комплект крепежа – 1 шт.</w:t>
              <w:br/>
              <w:t>Холм в состав поставки оборудования не включен и должен изготавливаться и устанавливаться заказчиком самостоятельно или заказываться отдельно. В состав поставки входит только оборудование, установленное на поверхности холма. Конструктив и цветовая гамма оборудования согласно приложенному эскизу.</w:t>
              <w:br/>
              <w:t>В комплект поставки входит 7 круглых столбов разной высоты диаметром 130 мм. Столбы изготовлены из клееного бруса из лиственницы. </w:t>
              <w:br/>
              <w:t>Поверхности столбов отшлифованы и покрыты тонированным и бесцветным лаком. Нижняя часть столбов, расположенная ниже уровня площадки, дополнительно обрабатывается водоотталкивающей пропиткой.</w:t>
              <w:br/>
              <w:t>Все имеющиеся металлические детали покрыты порошковой полиэфирной краской.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