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MG2001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Столик с пеньками детский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1508x1508x500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71.32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оцилиндрованный брус хвойных пород, строганая доска из сосны.</w:t>
              <w:br/>
              <w:t>Столик с пеньками представляет собой 4 пенька из бруса хвойных пород диаметром 200 мм, а также столика. Столешница столика изготовлена из строганых сосновых досок и установлена на двух опорных столбах из оцилиндрованный брус лиственницы диаметром 140 мм.</w:t>
              <w:br/>
              <w:t>Комплектация: столик - 1 шт., пеньки - 4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