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Диджейский пульт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402x870x1167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24.204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нержавеющий крепеж.</w:t>
              <w:br/>
              <w:t>Комплектация: закладные детали – 1 компл., опорные стойки – 2 шт., игровые панели –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Игровая панель состоит из двух стоек из бруса, между которыми закреплены две панели из HPL пластика. Опорные стойки выполнены из клееного бруса хвойных пород сечением 80х80 мм. Профиль – квадратный, радиус скругления углов - R10. Наклонная панель установлена на каркасе из металлической трубы диаметром 42,3 мм и толщиной стенки 2,8 мм.</w:t>
              <w:br/>
              <w:t>Игровой элемент «Диджейский пульт» выполнен из двустороннего HPL пластика с УФ защитой толщиной 10 мм. На панели при помощи гравировки и УФ печати наносятся рисунки. На вертикальную панель нанесены декоративные рисунки звезды и пчелы с музыкальными атрибутами. На наклонной панели расположены накладки и ползунки из HPL пластика с фрезеровкой.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«Диджейский пульт»: Подвижные элементы иммитирут изменение звуковых настроек диджейского пульта. Ползунки необходимо передвигать вверх и вниз. Большие и маленькие диски необходимо передвигать по часовой стрелке.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