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ЛГУТ-9.14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Спортивная станция 9.14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6075x11020x3500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1700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пластик.</w:t>
              <w:br/>
              <w:t>Конструкция разборная, элементы конструкции сварные.</w:t>
              <w:br/>
              <w:t>Конструкция многофункциональной рамы предусматривает его фиксацию к основанию площадки через отверстия диаметром 14 мм. Для увеличения антикоррозийных свойств металлические элементы покрыты жидким цинконаполненным грунтом. Крепеж оцинкованный.</w:t>
              <w:br/>
              <w:t/>
              <w:br/>
              <w:t>Комплектность: Основная рамная конструкция - 1 комплект, Большие брусья воркаут с упорами для отжиманий – 1 шт., Разнохватовый турник – 1 шт., Турник вращающийся барабан – 1 шт., Турник с параллельным и широким хватом – 2 шт., Турник – 1 шт., Шведская стенка (с равным шагом перекладин) – 1 шт., Шведская стенка – 1 шт., Шведская стенка малая – 1 шт., Рукоход разноуровневый – 1 шт., Рукоход с возможностью использования дополнительных аксессуаров – 1 шт., Турник восходящий – 1 шт., Турник-перекладина 900 мм – 2 шт., Турник-перекладина 1150 мм – 1 шт., Брусья – 1 шт., Скамья для пресса – 1 шт., Платформа для зашагивания – 1 шт., Кронштейн с петлей для крепления каната – 1 шт., Соединитель с петлей для крепления боксерского мешка – 1 шт., Сетка – 1 шт., Зацеп с шаром – 6 шт., Зацеп с конусом – 7 шт., Канат – 1 шт., Боксерский мешок – 1 шт., Уличный тренажёр «Гиперэкстензия»– 1 шт. Панель для скалолаза - 1шт.</w:t>
              <w:br/>
              <w:t>Конструкция разборная, элементы конструкции сварные. Состоит из опорных стоек и соединителей. Опорные стойки выполнены из стальной профильной трубы 200 х 100 мм с толщиной стенки 5 мм, фланцы выполнены из стального листа толщиной 10 мм, заглушки выполнены из стального листа толщиной 3 мм. Высота опорных стоек - 2510 и 3210 мм.</w:t>
              <w:br/>
              <w:t>Соединители выполнены из стальной профильной трубы 100 х 50 мм с толщиной стенки 3 мм и стального листа толщиной 5 мм.</w:t>
              <w:br/>
              <w:t>Брусья выполнены из стальной трубы диаметром 48 мм с толщиной стенки 2,8 мм, стального листа толщиной 10 мм. Расстояние между перекладинами брусьев - 600 мм. Брусья оснащены тремя парами упоров для отжимания, выполненных из стальной трубы диаметром 25 мм с толщиной стенки 2,5 мм. На упорах имеются накладки, выполненные из материала EVA (этиленвинилацетат). Брусья интегрированы в основную рамную конструкцию. Для увеличения антикоррозийных свойств металлические элементы покрыты жидким цинконаполненным грунтом. Турник выполнен из стальной профильной трубы 100 х 50 мм, стенка 3 мм и стального листа толщиной 5 мм.</w:t>
              <w:br/>
              <w:t>Имеет две пары гнутых рукояток, выполненных из прутка стального диаметром 25. </w:t>
              <w:br/>
              <w:t>В местах хвата на рукоятках имеются накладки, выполненные из материала EVA (этиленвинилацетат). Турник интегрирован в основную рамную конструкцию. </w:t>
              <w:br/>
              <w:t>Турник вращающийся барабан состоит из боковин, крепления турника и перекладин.</w:t>
              <w:br/>
              <w:t>Боковины сварные, состоят из дисков диаметром 550 мм, выполненных из стального листа толщиной 10 мм, соответствующего, стальной трубы диаметром 60 мм с толщиной стенки 6 мм. Крепление турника к опорам комплекса сварное, выполнены из стального прутка диаметром 35 мм, стального листа толщиной 10 мм. Турник с параллельным и широким хватом выполнен из стальной профильной трубы 100 х 50 мм, стенка 3 мм и стального листа толщиной 5 мм. Имеет две пары рукояток, выполненных из прутка стального диаметром 25 мм.</w:t>
              <w:br/>
              <w:t>Для увеличения антикоррозийных свойств металлические элементы покрыты жидким цинконаполненным грунтом. На все металлические элементы нанесено порошковое антивандальное декоративное покрытие путем пневмоэлектростатического распыления.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