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Холм d=2000, H=750 с тоннелем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2000x2000x750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корпус холма – стеклопластик, покрытие корпуса - TPV крошка, тоннель – нержавеющая сталь.</w:t>
              <w:br/>
              <w:t>Элемент представляет собой искусственный холм со встроенным тоннелем.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Встроенный тоннель выполнен из листа нержавеющей стали. Диаметр тоннеля -600мм.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