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комплекс "Арка"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2000x3300x2100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327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пластик. Комплектация:</w:t>
              <w:br/>
              <w:t>Столбы – 8 шт; горка 600 мм – 1 компл; лесенка – 1 компл; переход с аркой – 1 компл; заполнения полу-башен с развивающими элементами – 4 компл., крепеж - 1 компл.</w:t>
              <w:br/>
              <w:t> Комплекс состоит из 8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w:t>
              <w:br/>
              <w:t>  Опорные столбы в основании имеют металлические подпятники П-образной формы.Все подпятники окрашены порошковой краской.</w:t>
              <w:br/>
              <w:t/>
              <w:br/>
              <w:t>Пол перехода и площадок выполнены из высокопрочной влагостойкой ламинированной фанеры с антискользящим покрытием, толщиной 15 мм и устанавливаются на рамы, выполненные из металлической круглой трубы диаметром 26,8 мм с толщиной стенки 2,8 мм.</w:t>
              <w:br/>
              <w:t>Горка имеет высоту 600 мм.</w:t>
              <w:br/>
              <w:t> Скат горки выполнен из цельного листа нержавеющей стали толщиной 1,2 мм. Опорные элементы выполнены из металлического профиля сечением 40 мм х 20 мм и круглой трубы диаметром 26.8 мм с толщиной стенки 2,8 мм. </w:t>
              <w:br/>
              <w:t>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w:t>
              <w:br/>
              <w:t>  Стартовая площадка горки имеет дополнительные выступающие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
              <w:br/>
              <w:t> Боковые ограждения лестницы выполнены из высокопрочной влагостойкой березовой фанеры толщиной 21 мм и имеют в верхней части продолговатые выпилы для хвата руками.</w:t>
              <w:br/>
              <w:t>  В верхней части перила крепятся к опорным столбам комплекса.</w:t>
              <w:br/>
              <w:t>  Ступени лестницы выполнены из высокопрочной влагостойкой ламинированной березовой фанеры толщиной 15 мм, с антискользящим покрытием и устанавливаются в специально фрезерованные пазы в боковых опорах. </w:t>
              <w:br/>
              <w:t> Под каждой ступенькой установлена стяжка, выполненная из металлического профиля сечением 20 мм х 40 мм с тремя металлическими пластинами толщиной 4 мм для крепления к боковым опорам и фиксации ступенек лестницы.</w:t>
              <w:br/>
              <w:t> </w:t>
              <w:br/>
              <w:t>Боковые ограждающие элементы перехода выполнены из высокопрочной влагостойкой березовой фанеры толщиной 21 мм, а заполнения площадок – из высокопрочной влагостойкой березовой фанеры толщиной 15 мм.</w:t>
              <w:br/>
              <w:t>Арка перехода выполнена из металлической круглой трубы диаметром 26,8 мм с толщиной стенки 2,8 мм.</w:t>
              <w:br/>
              <w:t/>
              <w:br/>
              <w:t>Все элементы, выполненные из фанеры, кроме ламинированной, окрашены в два слоя акриловой краски и имеют специальное покрытие – антиграффити.</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 </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