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MG4028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3953x6612x3214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953.2005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лиственница, металл, нержавеющая сталь, канат, сетка.</w:t>
              <w:br/>
              <w:t>Комплектация: закладные детали: 9шт., опорные стойки: 5 шт, полы 1 компл., ограждающие панели 6 шт, лестница нержавейка 1 шт, горка нержавеющая 1 шт., деревянный переход 1 компл.</w:t>
              <w:br/>
              <w:t>Оборудование состоит из одного шестиугольного домика без крыши, на металлической опоре в форме дерева. Опорная стойка выполнена из металлической трубы диаметром 219 мм и двух деревянных столбов диаметром 140мм, оцилиндрованный брус лиственницы. Пол домиков изготовлен из досок (лиственница), толщиной 20мм. Ограждения выполнены из досок толщиной 35мм, сосна. Ручки, стяжки и перекладины, а также лестница выполнены из нержавеющей стали (труба 42.4). Деревянный переход выполнен из бруса 140 140 мм, двух столбов диаметром 140 мм и черного каната, в виде поручней.</w:t>
              <w:br/>
              <w:t>Канат диаметром 40мм (длина 1.4 метра) прикреплён к деревянному лазу "скалодром".</w:t>
              <w:br/>
              <w:t>Горки представлены в количестве 1 шт. (1.5 метра), прямая, выполнена из нержавеющей стали, оснащены нержавеющими перекладинами на стартовых участках.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 (ral7016 муар);</w:t>
              <w:br/>
              <w:t>- брус - пропитка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