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"Переправа"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550x2500x1500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дерево (лиственница).</w:t>
              <w:br/>
              <w:t>Комплектация: столбы – 5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4-х опорных столбов и одного горизонтально расположенного столба диаметром 130 мм. Столбы выполнены из клееного бруса лиственницы.</w:t>
              <w:br/>
              <w:t>Обработанные антисептиком поверхности покрыты тонированным и бесцветным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