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"Курчатов"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5790x6270x2000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канат, порошковая краска.</w:t>
              <w:br/>
              <w:t>Комплекс представляет собой пространственную сетку в виде треугольника.</w:t>
              <w:br/>
              <w:t>Опорные стойки выполнены из трубы диаметром 108 мм с толщиной стенки 3,5 мм, верхняя часть которых закрыта металлической эллиптической заглушкой. </w:t>
              <w:br/>
              <w:t>Сетка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проволоками.. Нагрузка на разрыв 3300 кг. 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коуши.</w:t>
              <w:br/>
              <w:t>Крепление сетки к площадке производится при помощи закладного элемента, выполненного из металлического прутка толщиной 10 мм, за счет обжатия алюминиевой втулкой металлического коуша с пластиковой вставкой. Для натягивания сетки предусмотрены талрепы.</w:t>
              <w:br/>
              <w:t>Столбы покрыты порошковой полиэфирной краской серого цвета.</w:t>
              <w:br/>
              <w:t>Комплектация: Сетка - 1 компл, опорная стойка – 2 шт; закладной элемент – 2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