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"Тироль"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1540x2395x1930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131.039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столик – 1 шт., стенд для игры с песком - 1 шт., панель «Цветы» – 1 шт., панель «Сладости» - 1 шт., панель "Кухня" - 1шт., ручка - 2шт., поручни - 3шт.,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