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ЛГК-173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"Червяк"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389x671x836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38.976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/>
              <w:br/>
              <w:t>Комплектация: основание с пружиной – 1 компл., боковины качалки – 2 шт., сидение – 1 шт., перекладина – 2 шт., комплект крепежа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Качалка на металлической пружине с двумя боковыми панелями из HPL пластика толщиной 14 мм, сиденьем из влагостойкой ламинированной фанеры толщиной 18 мм, перекладиной для ног из круглой трубы диаметром 26,8 мм с толщиной стенки 2,8 мм. Поручень выполнен из круглой трубы AISI304 26,9х2. Пружина выполнена из металла, габариты 360x200x20 мм.  Декоративные элементы и рисунки нанесены при помощи УФ-печати. С лицевой стороны панели нанесен принт «Spring Rider Worm».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