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Упоры разновысокие вертикальные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850x2000x702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36.625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трех столбов выполненных из металлической трубы диаметром 108 мм с толщиной стенки 3 мм.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 </w:t>
              <w:br/>
              <w:t/>
              <w:br/>
              <w:t>Комплектация: Упоры разновысокие вертикальные – 3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