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"Лантан"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1635x2720x2879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265.8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4 шт., крыши – 1 компл., полы – 1 компл., горка прямая h=1,2м – 1 шт.,  ограждающие и декоративные панели – 1 компл., лестница с декоративными панелями – 1 шт., скамейка – 1 шт., бинокль – 1 шт., перекладины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 пола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Крыша башни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