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ЛГДП-49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Беседка со скамейками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2700x2700x2500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805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сосна, фанера, монолитный поликарбонат.</w:t>
              <w:br/>
              <w:t>Комплектация: беседка – 1 шт., комплект крепежа - 1 шт.</w:t>
              <w:br/>
              <w:t>Беседка выполнена согласно приложенному эскизу, с каркасом и боковыми стенками лавочек из листового металла толщиной 5 мм, лагами пола из металлического профиля 60х30 мм. Стенки стола из листового металла 4 мм, столешница – влагостойкая березовая фанера 21 мм. Стенки, крыша и сидения лавочек сделаны из строганного деревянного бруса 35х45 мм, пол – из доски 32х110 мм. На скатах крыши установлены листы монолитного поликарбоната толщиной 3 мм. Деревянные поверхности отшлифованы, кромки скруглены и покрыты тонированным и бесцветным лаком. Металлические детали окрашены порошковой полиэфирной краской, крепеж оцинкованный с закрытыми выступающими частями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