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Лазательная сетка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1200x2000x450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44.1015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</w:t>
              <w:br/>
              <w:t/>
              <w:br/>
              <w:t>Металл (стальные трубы)</w:t>
              <w:br/>
              <w:t>Канат полипропиленовый армированный</w:t>
              <w:br/>
              <w:t>Хомуты</w:t>
              <w:br/>
              <w:t>Нержавеющий крепёж</w:t>
              <w:br/>
              <w:t/>
              <w:br/>
              <w:t>Комплектация:</w:t>
              <w:br/>
              <w:t>Стойки металлические - 2 шт.</w:t>
              <w:br/>
              <w:t>Сетка канатная - 1 шт.</w:t>
              <w:br/>
              <w:t>Хомуты - 8 шт.</w:t>
              <w:br/>
              <w:t>Комплект крепежа - 1 шт.</w:t>
              <w:br/>
              <w:t/>
              <w:br/>
              <w:t>Конструктивные особенности:</w:t>
              <w:br/>
              <w:t>Лазательный комплекс представляет собой две металлические стойки, установленные на высоте 450 мм от уровня покрытия. Стойки изготовлены из стальной профильной трубы круглого сечения диаметром 57 мм с толщиной стенки 3 мм.</w:t>
              <w:br/>
              <w:t/>
              <w:br/>
              <w:t>Между стойками натянута канатная сетка из шестипрядного армированного полипропиленового каната диаметром 16 мм. Крепление сетки к стойкам осуществляется при помощи 8 пластиковых хомутов.</w:t>
              <w:br/>
              <w:t/>
              <w:br/>
              <w:t>Покрытие элементов:</w:t>
              <w:br/>
              <w:t>Стойки металлические - порошковая покраска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